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E06" w:rsidRPr="003710BE" w:rsidRDefault="00C07EC1" w:rsidP="00012AEE">
      <w:pPr>
        <w:jc w:val="right"/>
        <w:rPr>
          <w:rFonts w:ascii="Times New Roman" w:hAnsi="Times New Roman" w:cs="Times New Roman"/>
          <w:sz w:val="24"/>
          <w:szCs w:val="24"/>
        </w:rPr>
      </w:pPr>
      <w:r w:rsidRPr="003710BE">
        <w:rPr>
          <w:rFonts w:ascii="Times New Roman" w:hAnsi="Times New Roman" w:cs="Times New Roman"/>
          <w:sz w:val="24"/>
          <w:szCs w:val="24"/>
        </w:rPr>
        <w:t>Tavola 17</w:t>
      </w:r>
    </w:p>
    <w:p w:rsidR="005D14DE" w:rsidRPr="003710BE" w:rsidRDefault="00012AEE" w:rsidP="00650E06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710BE">
        <w:rPr>
          <w:rFonts w:ascii="Times New Roman" w:hAnsi="Times New Roman" w:cs="Times New Roman"/>
          <w:b/>
        </w:rPr>
        <w:t>Il C.A. de la Tour nel Lionese e nel Delfinato – luglio 1815</w:t>
      </w:r>
    </w:p>
    <w:p w:rsidR="00012AEE" w:rsidRPr="00012AEE" w:rsidRDefault="00012AEE" w:rsidP="00012AEE">
      <w:pPr>
        <w:spacing w:line="240" w:lineRule="auto"/>
        <w:jc w:val="both"/>
        <w:rPr>
          <w:b/>
        </w:rPr>
      </w:pPr>
      <w:r>
        <w:rPr>
          <w:b/>
        </w:rPr>
        <w:t>Località stabilmente presidiate:</w:t>
      </w:r>
    </w:p>
    <w:p w:rsidR="005D14DE" w:rsidRDefault="00012AEE" w:rsidP="00012AEE">
      <w:pPr>
        <w:pStyle w:val="Paragrafoelenco"/>
        <w:numPr>
          <w:ilvl w:val="0"/>
          <w:numId w:val="1"/>
        </w:numPr>
        <w:spacing w:line="240" w:lineRule="auto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3854071" y="1392072"/>
            <wp:positionH relativeFrom="margin">
              <wp:align>right</wp:align>
            </wp:positionH>
            <wp:positionV relativeFrom="margin">
              <wp:align>center</wp:align>
            </wp:positionV>
            <wp:extent cx="6122442" cy="5179325"/>
            <wp:effectExtent l="19050" t="0" r="0" b="0"/>
            <wp:wrapSquare wrapText="bothSides"/>
            <wp:docPr id="1" name="Immagine 0" descr="Tav 16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v 160001.tif"/>
                    <pic:cNvPicPr/>
                  </pic:nvPicPr>
                  <pic:blipFill>
                    <a:blip r:embed="rId5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442" cy="517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St </w:t>
      </w:r>
      <w:proofErr w:type="spellStart"/>
      <w:r>
        <w:t>Andreole</w:t>
      </w:r>
      <w:proofErr w:type="spellEnd"/>
    </w:p>
    <w:p w:rsidR="005D14DE" w:rsidRDefault="00012AEE" w:rsidP="00012AEE">
      <w:pPr>
        <w:pStyle w:val="Paragrafoelenco"/>
        <w:numPr>
          <w:ilvl w:val="0"/>
          <w:numId w:val="1"/>
        </w:numPr>
        <w:spacing w:line="240" w:lineRule="auto"/>
        <w:jc w:val="both"/>
      </w:pPr>
      <w:proofErr w:type="spellStart"/>
      <w:r>
        <w:t>Vienne</w:t>
      </w:r>
      <w:proofErr w:type="spellEnd"/>
    </w:p>
    <w:p w:rsidR="005D14DE" w:rsidRDefault="00012AEE" w:rsidP="00012AEE">
      <w:pPr>
        <w:pStyle w:val="Paragrafoelenco"/>
        <w:numPr>
          <w:ilvl w:val="0"/>
          <w:numId w:val="1"/>
        </w:numPr>
        <w:spacing w:line="240" w:lineRule="auto"/>
        <w:jc w:val="both"/>
      </w:pPr>
      <w:proofErr w:type="spellStart"/>
      <w:r>
        <w:t>Ste</w:t>
      </w:r>
      <w:proofErr w:type="spellEnd"/>
      <w:r>
        <w:t xml:space="preserve"> Colombe</w:t>
      </w:r>
    </w:p>
    <w:p w:rsidR="005D14DE" w:rsidRDefault="00012AEE" w:rsidP="00012AEE">
      <w:pPr>
        <w:pStyle w:val="Paragrafoelenco"/>
        <w:numPr>
          <w:ilvl w:val="0"/>
          <w:numId w:val="1"/>
        </w:numPr>
        <w:spacing w:line="240" w:lineRule="auto"/>
        <w:jc w:val="both"/>
      </w:pPr>
      <w:proofErr w:type="spellStart"/>
      <w:r>
        <w:t>Coudrieu</w:t>
      </w:r>
      <w:proofErr w:type="spellEnd"/>
    </w:p>
    <w:p w:rsidR="00C3223E" w:rsidRDefault="00012AEE" w:rsidP="00C3223E">
      <w:pPr>
        <w:pStyle w:val="Paragrafoelenco"/>
        <w:numPr>
          <w:ilvl w:val="0"/>
          <w:numId w:val="1"/>
        </w:numPr>
        <w:spacing w:line="240" w:lineRule="auto"/>
        <w:jc w:val="both"/>
      </w:pPr>
      <w:proofErr w:type="spellStart"/>
      <w:r>
        <w:t>Roussilion</w:t>
      </w:r>
      <w:proofErr w:type="spellEnd"/>
    </w:p>
    <w:p w:rsidR="005D14DE" w:rsidRDefault="00C3223E" w:rsidP="00C3223E">
      <w:pPr>
        <w:pStyle w:val="Paragrafoelenco"/>
        <w:numPr>
          <w:ilvl w:val="0"/>
          <w:numId w:val="1"/>
        </w:numPr>
        <w:spacing w:line="240" w:lineRule="auto"/>
        <w:jc w:val="both"/>
      </w:pPr>
      <w:proofErr w:type="spellStart"/>
      <w:r>
        <w:t>Sablons</w:t>
      </w:r>
      <w:proofErr w:type="spellEnd"/>
    </w:p>
    <w:p w:rsidR="005D14DE" w:rsidRDefault="00C3223E" w:rsidP="00C3223E">
      <w:pPr>
        <w:pStyle w:val="Paragrafoelenco"/>
        <w:numPr>
          <w:ilvl w:val="0"/>
          <w:numId w:val="1"/>
        </w:numPr>
        <w:spacing w:line="240" w:lineRule="auto"/>
        <w:jc w:val="both"/>
      </w:pPr>
      <w:r>
        <w:t xml:space="preserve">St </w:t>
      </w:r>
      <w:proofErr w:type="spellStart"/>
      <w:r>
        <w:t>Vallier</w:t>
      </w:r>
      <w:proofErr w:type="spellEnd"/>
    </w:p>
    <w:p w:rsidR="00C3223E" w:rsidRDefault="00C3223E" w:rsidP="00C3223E">
      <w:pPr>
        <w:pStyle w:val="Paragrafoelenco"/>
        <w:numPr>
          <w:ilvl w:val="0"/>
          <w:numId w:val="1"/>
        </w:numPr>
        <w:spacing w:line="240" w:lineRule="auto"/>
        <w:jc w:val="both"/>
      </w:pPr>
      <w:proofErr w:type="spellStart"/>
      <w:r>
        <w:t>Marsaz</w:t>
      </w:r>
      <w:proofErr w:type="spellEnd"/>
    </w:p>
    <w:p w:rsidR="00C3223E" w:rsidRDefault="00C3223E" w:rsidP="00C3223E">
      <w:pPr>
        <w:pStyle w:val="Paragrafoelenco"/>
        <w:numPr>
          <w:ilvl w:val="0"/>
          <w:numId w:val="1"/>
        </w:numPr>
        <w:spacing w:line="240" w:lineRule="auto"/>
        <w:jc w:val="both"/>
      </w:pPr>
      <w:proofErr w:type="spellStart"/>
      <w:r>
        <w:t>Romans</w:t>
      </w:r>
      <w:proofErr w:type="spellEnd"/>
    </w:p>
    <w:p w:rsidR="00C3223E" w:rsidRDefault="00C3223E" w:rsidP="00C3223E">
      <w:pPr>
        <w:pStyle w:val="Paragrafoelenco"/>
        <w:numPr>
          <w:ilvl w:val="0"/>
          <w:numId w:val="1"/>
        </w:numPr>
        <w:spacing w:line="240" w:lineRule="auto"/>
        <w:jc w:val="both"/>
      </w:pPr>
      <w:r>
        <w:t xml:space="preserve">St </w:t>
      </w:r>
      <w:proofErr w:type="spellStart"/>
      <w:r>
        <w:t>Marcellin</w:t>
      </w:r>
      <w:proofErr w:type="spellEnd"/>
    </w:p>
    <w:p w:rsidR="00C3223E" w:rsidRDefault="00C3223E" w:rsidP="00C3223E">
      <w:pPr>
        <w:pStyle w:val="Paragrafoelenco"/>
        <w:numPr>
          <w:ilvl w:val="0"/>
          <w:numId w:val="1"/>
        </w:numPr>
        <w:spacing w:line="240" w:lineRule="auto"/>
        <w:jc w:val="both"/>
      </w:pPr>
      <w:proofErr w:type="spellStart"/>
      <w:r>
        <w:t>Beaurepair</w:t>
      </w:r>
      <w:proofErr w:type="spellEnd"/>
    </w:p>
    <w:p w:rsidR="00C3223E" w:rsidRDefault="00C3223E" w:rsidP="00C3223E">
      <w:pPr>
        <w:pStyle w:val="Paragrafoelenco"/>
        <w:numPr>
          <w:ilvl w:val="0"/>
          <w:numId w:val="1"/>
        </w:numPr>
        <w:spacing w:line="240" w:lineRule="auto"/>
        <w:jc w:val="both"/>
      </w:pPr>
      <w:r>
        <w:t>Cote St André</w:t>
      </w:r>
    </w:p>
    <w:p w:rsidR="00C3223E" w:rsidRDefault="00C3223E" w:rsidP="00C3223E">
      <w:pPr>
        <w:pStyle w:val="Paragrafoelenco"/>
        <w:numPr>
          <w:ilvl w:val="0"/>
          <w:numId w:val="1"/>
        </w:numPr>
        <w:spacing w:line="240" w:lineRule="auto"/>
        <w:jc w:val="both"/>
      </w:pPr>
      <w:r>
        <w:t xml:space="preserve"> Grenoble</w:t>
      </w:r>
    </w:p>
    <w:p w:rsidR="00C3223E" w:rsidRDefault="00C3223E" w:rsidP="00C3223E">
      <w:pPr>
        <w:pStyle w:val="Paragrafoelenco"/>
        <w:numPr>
          <w:ilvl w:val="0"/>
          <w:numId w:val="1"/>
        </w:numPr>
        <w:spacing w:line="240" w:lineRule="auto"/>
        <w:jc w:val="both"/>
      </w:pPr>
      <w:proofErr w:type="spellStart"/>
      <w:r>
        <w:t>Voreppe</w:t>
      </w:r>
      <w:proofErr w:type="spellEnd"/>
    </w:p>
    <w:p w:rsidR="005D14DE" w:rsidRDefault="005D14DE" w:rsidP="005D14DE">
      <w:pPr>
        <w:spacing w:line="240" w:lineRule="auto"/>
        <w:jc w:val="center"/>
      </w:pPr>
    </w:p>
    <w:p w:rsidR="005D14DE" w:rsidRDefault="005D14DE" w:rsidP="005D14DE">
      <w:pPr>
        <w:spacing w:line="240" w:lineRule="auto"/>
        <w:jc w:val="center"/>
      </w:pPr>
    </w:p>
    <w:p w:rsidR="005D14DE" w:rsidRDefault="005D14DE" w:rsidP="005D14DE">
      <w:pPr>
        <w:spacing w:line="240" w:lineRule="auto"/>
        <w:jc w:val="center"/>
      </w:pPr>
    </w:p>
    <w:p w:rsidR="005D14DE" w:rsidRDefault="005D14DE" w:rsidP="005D14DE">
      <w:pPr>
        <w:spacing w:line="240" w:lineRule="auto"/>
        <w:jc w:val="center"/>
      </w:pPr>
    </w:p>
    <w:p w:rsidR="005D14DE" w:rsidRDefault="005D14DE" w:rsidP="005D14DE">
      <w:pPr>
        <w:spacing w:line="240" w:lineRule="auto"/>
        <w:jc w:val="center"/>
      </w:pPr>
    </w:p>
    <w:p w:rsidR="005D14DE" w:rsidRDefault="005D14DE" w:rsidP="005D14DE">
      <w:pPr>
        <w:spacing w:line="240" w:lineRule="auto"/>
        <w:jc w:val="center"/>
      </w:pPr>
    </w:p>
    <w:p w:rsidR="005D14DE" w:rsidRDefault="005D14DE" w:rsidP="005D14DE">
      <w:pPr>
        <w:spacing w:line="240" w:lineRule="auto"/>
        <w:jc w:val="center"/>
      </w:pPr>
    </w:p>
    <w:p w:rsidR="005D14DE" w:rsidRDefault="005D14DE" w:rsidP="005D14DE">
      <w:pPr>
        <w:spacing w:line="240" w:lineRule="auto"/>
        <w:jc w:val="center"/>
      </w:pPr>
    </w:p>
    <w:p w:rsidR="005D14DE" w:rsidRDefault="005D14DE" w:rsidP="005D14DE">
      <w:pPr>
        <w:spacing w:line="240" w:lineRule="auto"/>
        <w:jc w:val="center"/>
      </w:pPr>
    </w:p>
    <w:p w:rsidR="005D14DE" w:rsidRDefault="005D14DE" w:rsidP="005D14DE">
      <w:pPr>
        <w:spacing w:line="240" w:lineRule="auto"/>
        <w:jc w:val="center"/>
      </w:pPr>
    </w:p>
    <w:p w:rsidR="005D14DE" w:rsidRDefault="005D14DE" w:rsidP="005D14DE">
      <w:pPr>
        <w:spacing w:line="240" w:lineRule="auto"/>
        <w:jc w:val="center"/>
      </w:pPr>
    </w:p>
    <w:p w:rsidR="00C03CF7" w:rsidRDefault="00C03CF7" w:rsidP="005D14DE">
      <w:pPr>
        <w:spacing w:line="240" w:lineRule="auto"/>
        <w:jc w:val="center"/>
      </w:pPr>
    </w:p>
    <w:sectPr w:rsidR="00C03CF7" w:rsidSect="00C03CF7">
      <w:pgSz w:w="16838" w:h="11906" w:orient="landscape"/>
      <w:pgMar w:top="720" w:right="113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C5A97"/>
    <w:multiLevelType w:val="hybridMultilevel"/>
    <w:tmpl w:val="75E08F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C03CF7"/>
    <w:rsid w:val="00012AEE"/>
    <w:rsid w:val="003710BE"/>
    <w:rsid w:val="004714BC"/>
    <w:rsid w:val="00561F98"/>
    <w:rsid w:val="005D14DE"/>
    <w:rsid w:val="00650E06"/>
    <w:rsid w:val="006C1BCA"/>
    <w:rsid w:val="006D2969"/>
    <w:rsid w:val="009338B6"/>
    <w:rsid w:val="00C03CF7"/>
    <w:rsid w:val="00C07EC1"/>
    <w:rsid w:val="00C3223E"/>
    <w:rsid w:val="00DC0CCF"/>
    <w:rsid w:val="00F8772A"/>
    <w:rsid w:val="00FA6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1BC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3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38B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12A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8</cp:revision>
  <cp:lastPrinted>2015-02-06T09:55:00Z</cp:lastPrinted>
  <dcterms:created xsi:type="dcterms:W3CDTF">2015-02-06T08:36:00Z</dcterms:created>
  <dcterms:modified xsi:type="dcterms:W3CDTF">2015-02-15T17:13:00Z</dcterms:modified>
</cp:coreProperties>
</file>